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Ampliamento fuori sagoma - Autorizzazione PdC/silenzio-assenso ai sensi dell'art. 20, d.p.r. 380/ 2001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 ampliamento di manufatti edilizi esistenti, fuori terra o interrati, all'esterno della sagoma esistente fermo restando, per gli interventi pertinenziali quanto previsto dalla lettera e.6 dell'articolo 3, c.1 del d.p.r. 380/ 2001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 - D.P.R. 380/2001 artt. 3, c. 1, lett. e.1) e 20 - Testo Unico delle disposizioni legislative e regolamentari in materia edilizia - D.Lgs. 222/2016 - Individuazione di procedimenti oggetto di autorizzazione, SCIA, silenzio-assenso e comunicazione e di definizione dei regimi amministrativi applicabili a determinate attivita' e procedimenti - Legge regionale - Regolamento Edilizio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 IndirizzoPiazza Signorelli n.1</w:t>
            </w:r>
          </w:p>
          <w:p w:rsidR="0079119A" w:rsidRDefault="00291A0A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79119A" w:rsidRDefault="00291A0A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79119A" w:rsidRDefault="00291A0A">
            <w:pPr>
              <w:jc w:val="both"/>
            </w:pPr>
            <w:r>
              <w:rPr>
                <w:rFonts w:ascii="Arial" w:hAnsi="Arial"/>
              </w:rPr>
              <w:t>EMail: tecnico@comune.parona.pv.it</w:t>
            </w:r>
          </w:p>
          <w:p w:rsidR="0079119A" w:rsidRDefault="00291A0A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79119A" w:rsidRDefault="00291A0A"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 w:rsidR="0079119A" w:rsidRDefault="00291A0A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79119A" w:rsidRDefault="00291A0A">
            <w:pPr>
              <w:jc w:val="both"/>
            </w:pPr>
            <w:r>
              <w:rPr>
                <w:rFonts w:ascii="Arial" w:hAnsi="Arial"/>
              </w:rPr>
              <w:t>Mercoledi': 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377EBF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79119A" w:rsidRDefault="00291A0A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79119A" w:rsidRDefault="00291A0A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79119A" w:rsidRDefault="00291A0A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79119A" w:rsidRDefault="00291A0A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79119A" w:rsidRDefault="00291A0A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</w:t>
            </w:r>
            <w:r w:rsidRPr="007137E0">
              <w:rPr>
                <w:rFonts w:ascii="Arial" w:hAnsi="Arial"/>
              </w:rPr>
              <w:lastRenderedPageBreak/>
              <w:t>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60 giorni</w:t>
            </w:r>
          </w:p>
          <w:p w:rsidR="0079119A" w:rsidRDefault="00291A0A">
            <w:pPr>
              <w:jc w:val="both"/>
            </w:pPr>
            <w:r>
              <w:rPr>
                <w:rFonts w:ascii="Arial" w:hAnsi="Arial"/>
              </w:rPr>
              <w:t>- Termini intermedi che sospendono o interrompono il procedimento: sospensione per integrazione documentale e valutazioni tecniche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autorizzazione</w:t>
            </w:r>
          </w:p>
          <w:p w:rsidR="0079119A" w:rsidRDefault="00291A0A">
            <w:pPr>
              <w:jc w:val="both"/>
            </w:pPr>
            <w:r>
              <w:rPr>
                <w:rFonts w:ascii="Arial" w:hAnsi="Arial"/>
              </w:rPr>
              <w:t>- Silenzio assenso decorsi 60 giorni senza sospensione o interruzione dei termini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79119A" w:rsidRDefault="00291A0A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291A0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91A0A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77EBF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119A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86CA1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27</cp:revision>
  <cp:lastPrinted>1900-12-31T23:00:00Z</cp:lastPrinted>
  <dcterms:created xsi:type="dcterms:W3CDTF">2016-12-02T18:01:00Z</dcterms:created>
  <dcterms:modified xsi:type="dcterms:W3CDTF">2026-06-14T19:30:00Z</dcterms:modified>
</cp:coreProperties>
</file>